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90" w:rsidRDefault="00862890" w:rsidP="00426C50">
      <w:pPr>
        <w:pStyle w:val="Paragraphedeliste"/>
        <w:ind w:left="0"/>
        <w:jc w:val="both"/>
        <w:rPr>
          <w:rFonts w:ascii="Times New Roman" w:eastAsia="Times New Roman" w:hAnsi="Times New Roman" w:cs="Times New Roman"/>
          <w:kern w:val="0"/>
          <w:sz w:val="24"/>
          <w:szCs w:val="24"/>
          <w:lang w:eastAsia="it-IT"/>
        </w:rPr>
      </w:pPr>
    </w:p>
    <w:p w:rsidR="00426C50" w:rsidRPr="000976EF" w:rsidRDefault="003A5A7B" w:rsidP="000976EF">
      <w:pPr>
        <w:pStyle w:val="Paragraphedeliste"/>
        <w:ind w:left="0"/>
        <w:jc w:val="center"/>
        <w:rPr>
          <w:rFonts w:asciiTheme="minorHAnsi" w:eastAsia="Times New Roman" w:hAnsiTheme="minorHAnsi" w:cstheme="minorHAnsi"/>
          <w:b/>
          <w:kern w:val="0"/>
          <w:sz w:val="24"/>
          <w:szCs w:val="24"/>
          <w:lang w:val="en-GB" w:eastAsia="it-IT"/>
        </w:rPr>
      </w:pPr>
      <w:bookmarkStart w:id="0" w:name="_GoBack"/>
      <w:bookmarkEnd w:id="0"/>
      <w:proofErr w:type="spellStart"/>
      <w:r w:rsidRPr="000976EF">
        <w:rPr>
          <w:rFonts w:asciiTheme="minorHAnsi" w:eastAsia="Times New Roman" w:hAnsiTheme="minorHAnsi" w:cstheme="minorHAnsi"/>
          <w:b/>
          <w:kern w:val="0"/>
          <w:sz w:val="24"/>
          <w:szCs w:val="24"/>
          <w:lang w:val="en-GB" w:eastAsia="it-IT"/>
        </w:rPr>
        <w:t>TesTerra</w:t>
      </w:r>
      <w:proofErr w:type="spellEnd"/>
      <w:r w:rsidRPr="000976EF">
        <w:rPr>
          <w:rFonts w:asciiTheme="minorHAnsi" w:eastAsia="Times New Roman" w:hAnsiTheme="minorHAnsi" w:cstheme="minorHAnsi"/>
          <w:b/>
          <w:kern w:val="0"/>
          <w:sz w:val="24"/>
          <w:szCs w:val="24"/>
          <w:lang w:val="en-GB" w:eastAsia="it-IT"/>
        </w:rPr>
        <w:t xml:space="preserve">: mineralization and prehistoric peopling in </w:t>
      </w:r>
      <w:proofErr w:type="spellStart"/>
      <w:r w:rsidRPr="000976EF">
        <w:rPr>
          <w:rFonts w:asciiTheme="minorHAnsi" w:eastAsia="Times New Roman" w:hAnsiTheme="minorHAnsi" w:cstheme="minorHAnsi"/>
          <w:b/>
          <w:kern w:val="0"/>
          <w:sz w:val="24"/>
          <w:szCs w:val="24"/>
          <w:lang w:val="en-GB" w:eastAsia="it-IT"/>
        </w:rPr>
        <w:t>Friulian</w:t>
      </w:r>
      <w:proofErr w:type="spellEnd"/>
      <w:r w:rsidRPr="000976EF">
        <w:rPr>
          <w:rFonts w:asciiTheme="minorHAnsi" w:eastAsia="Times New Roman" w:hAnsiTheme="minorHAnsi" w:cstheme="minorHAnsi"/>
          <w:b/>
          <w:kern w:val="0"/>
          <w:sz w:val="24"/>
          <w:szCs w:val="24"/>
          <w:lang w:val="en-GB" w:eastAsia="it-IT"/>
        </w:rPr>
        <w:t xml:space="preserve"> mountains </w:t>
      </w:r>
      <w:r w:rsidR="00EA4499" w:rsidRPr="000976EF">
        <w:rPr>
          <w:rFonts w:asciiTheme="minorHAnsi" w:eastAsia="Times New Roman" w:hAnsiTheme="minorHAnsi" w:cstheme="minorHAnsi"/>
          <w:b/>
          <w:kern w:val="0"/>
          <w:sz w:val="24"/>
          <w:szCs w:val="24"/>
          <w:lang w:val="en-GB" w:eastAsia="it-IT"/>
        </w:rPr>
        <w:t>(Eastern Alps</w:t>
      </w:r>
      <w:r w:rsidR="00E87452" w:rsidRPr="000976EF">
        <w:rPr>
          <w:rFonts w:asciiTheme="minorHAnsi" w:eastAsia="Times New Roman" w:hAnsiTheme="minorHAnsi" w:cstheme="minorHAnsi"/>
          <w:b/>
          <w:kern w:val="0"/>
          <w:sz w:val="24"/>
          <w:szCs w:val="24"/>
          <w:lang w:val="en-GB" w:eastAsia="it-IT"/>
        </w:rPr>
        <w:t xml:space="preserve"> - Italy</w:t>
      </w:r>
      <w:r w:rsidR="00EA4499" w:rsidRPr="000976EF">
        <w:rPr>
          <w:rFonts w:asciiTheme="minorHAnsi" w:eastAsia="Times New Roman" w:hAnsiTheme="minorHAnsi" w:cstheme="minorHAnsi"/>
          <w:b/>
          <w:kern w:val="0"/>
          <w:sz w:val="24"/>
          <w:szCs w:val="24"/>
          <w:lang w:val="en-GB" w:eastAsia="it-IT"/>
        </w:rPr>
        <w:t xml:space="preserve">) </w:t>
      </w:r>
      <w:r w:rsidRPr="000976EF">
        <w:rPr>
          <w:rFonts w:asciiTheme="minorHAnsi" w:eastAsia="Times New Roman" w:hAnsiTheme="minorHAnsi" w:cstheme="minorHAnsi"/>
          <w:b/>
          <w:kern w:val="0"/>
          <w:sz w:val="24"/>
          <w:szCs w:val="24"/>
          <w:lang w:val="en-GB" w:eastAsia="it-IT"/>
        </w:rPr>
        <w:t>between the middle of the 5th and the 3rd millennium B.C.</w:t>
      </w:r>
    </w:p>
    <w:p w:rsidR="000976EF" w:rsidRDefault="000976EF" w:rsidP="000976EF">
      <w:pPr>
        <w:rPr>
          <w:rFonts w:asciiTheme="minorHAnsi" w:hAnsiTheme="minorHAnsi" w:cstheme="minorHAnsi"/>
        </w:rPr>
      </w:pPr>
    </w:p>
    <w:p w:rsidR="000976EF" w:rsidRPr="000976EF" w:rsidRDefault="000976EF" w:rsidP="000976EF">
      <w:pPr>
        <w:rPr>
          <w:rFonts w:asciiTheme="minorHAnsi" w:hAnsiTheme="minorHAnsi" w:cstheme="minorHAnsi"/>
        </w:rPr>
      </w:pPr>
      <w:r w:rsidRPr="000976EF">
        <w:rPr>
          <w:rFonts w:asciiTheme="minorHAnsi" w:hAnsiTheme="minorHAnsi" w:cstheme="minorHAnsi"/>
        </w:rPr>
        <w:t>Paola Visentini</w:t>
      </w:r>
      <w:r w:rsidRPr="000976EF">
        <w:rPr>
          <w:rFonts w:asciiTheme="minorHAnsi" w:hAnsiTheme="minorHAnsi" w:cstheme="minorHAnsi"/>
          <w:vertAlign w:val="superscript"/>
        </w:rPr>
        <w:t>1</w:t>
      </w:r>
      <w:r w:rsidRPr="000976EF">
        <w:rPr>
          <w:rFonts w:asciiTheme="minorHAnsi" w:hAnsiTheme="minorHAnsi" w:cstheme="minorHAnsi"/>
        </w:rPr>
        <w:t>, Giovanna Pizziolo</w:t>
      </w:r>
      <w:r w:rsidRPr="000976EF">
        <w:rPr>
          <w:rFonts w:asciiTheme="minorHAnsi" w:hAnsiTheme="minorHAnsi" w:cstheme="minorHAnsi"/>
          <w:vertAlign w:val="superscript"/>
        </w:rPr>
        <w:t>2</w:t>
      </w:r>
      <w:r w:rsidRPr="000976EF">
        <w:rPr>
          <w:rFonts w:asciiTheme="minorHAnsi" w:hAnsiTheme="minorHAnsi" w:cstheme="minorHAnsi"/>
        </w:rPr>
        <w:t>, Giuseppe Muscio</w:t>
      </w:r>
      <w:r w:rsidRPr="000976EF">
        <w:rPr>
          <w:rFonts w:asciiTheme="minorHAnsi" w:hAnsiTheme="minorHAnsi" w:cstheme="minorHAnsi"/>
          <w:vertAlign w:val="superscript"/>
        </w:rPr>
        <w:t>1</w:t>
      </w:r>
      <w:r w:rsidRPr="000976EF">
        <w:rPr>
          <w:rFonts w:asciiTheme="minorHAnsi" w:hAnsiTheme="minorHAnsi" w:cstheme="minorHAnsi"/>
        </w:rPr>
        <w:t>, Roberto Zucchini, Carlo Corradini</w:t>
      </w:r>
      <w:r w:rsidRPr="000976EF">
        <w:rPr>
          <w:rFonts w:asciiTheme="minorHAnsi" w:hAnsiTheme="minorHAnsi" w:cstheme="minorHAnsi"/>
          <w:vertAlign w:val="superscript"/>
        </w:rPr>
        <w:t>3</w:t>
      </w:r>
    </w:p>
    <w:p w:rsidR="000976EF" w:rsidRPr="000976EF" w:rsidRDefault="000976EF" w:rsidP="004108DB">
      <w:pPr>
        <w:rPr>
          <w:rFonts w:asciiTheme="minorHAnsi" w:hAnsiTheme="minorHAnsi" w:cstheme="minorHAnsi"/>
        </w:rPr>
      </w:pPr>
    </w:p>
    <w:p w:rsidR="000976EF" w:rsidRPr="000976EF" w:rsidRDefault="000976EF" w:rsidP="004108DB">
      <w:pPr>
        <w:rPr>
          <w:rFonts w:asciiTheme="minorHAnsi" w:hAnsiTheme="minorHAnsi" w:cstheme="minorHAnsi"/>
          <w:color w:val="000000"/>
          <w:shd w:val="clear" w:color="auto" w:fill="FFFFFF"/>
        </w:rPr>
      </w:pPr>
      <w:r w:rsidRPr="000976EF">
        <w:rPr>
          <w:rFonts w:asciiTheme="minorHAnsi" w:hAnsiTheme="minorHAnsi" w:cstheme="minorHAnsi"/>
          <w:color w:val="000000"/>
          <w:shd w:val="clear" w:color="auto" w:fill="FFFFFF"/>
          <w:vertAlign w:val="superscript"/>
        </w:rPr>
        <w:t>1</w:t>
      </w:r>
      <w:r>
        <w:rPr>
          <w:rFonts w:asciiTheme="minorHAnsi" w:hAnsiTheme="minorHAnsi" w:cstheme="minorHAnsi"/>
          <w:color w:val="000000"/>
          <w:shd w:val="clear" w:color="auto" w:fill="FFFFFF"/>
          <w:vertAlign w:val="superscript"/>
        </w:rPr>
        <w:t xml:space="preserve"> </w:t>
      </w:r>
      <w:r w:rsidRPr="000976EF">
        <w:rPr>
          <w:rFonts w:asciiTheme="minorHAnsi" w:hAnsiTheme="minorHAnsi" w:cstheme="minorHAnsi"/>
          <w:color w:val="000000"/>
          <w:shd w:val="clear" w:color="auto" w:fill="FFFFFF"/>
        </w:rPr>
        <w:t>Museo Friulano di Storia Naturale, Udine, Italy</w:t>
      </w:r>
    </w:p>
    <w:p w:rsidR="000976EF" w:rsidRDefault="000976EF" w:rsidP="000976EF">
      <w:pPr>
        <w:shd w:val="clear" w:color="auto" w:fill="FFFFFF"/>
        <w:rPr>
          <w:rFonts w:asciiTheme="minorHAnsi" w:hAnsiTheme="minorHAnsi" w:cstheme="minorHAnsi"/>
        </w:rPr>
      </w:pPr>
      <w:r w:rsidRPr="000976EF">
        <w:rPr>
          <w:rFonts w:asciiTheme="minorHAnsi" w:hAnsiTheme="minorHAnsi" w:cstheme="minorHAnsi"/>
          <w:vertAlign w:val="superscript"/>
        </w:rPr>
        <w:t>2</w:t>
      </w:r>
      <w:r>
        <w:rPr>
          <w:rFonts w:asciiTheme="minorHAnsi" w:hAnsiTheme="minorHAnsi" w:cstheme="minorHAnsi"/>
          <w:vertAlign w:val="superscript"/>
        </w:rPr>
        <w:t xml:space="preserve"> </w:t>
      </w:r>
      <w:r w:rsidRPr="000976EF">
        <w:rPr>
          <w:rFonts w:asciiTheme="minorHAnsi" w:hAnsiTheme="minorHAnsi" w:cstheme="minorHAnsi"/>
        </w:rPr>
        <w:t>Dipartimento di Scienze Storiche e dei Beni Culturali, Università di Siena, Italy</w:t>
      </w:r>
    </w:p>
    <w:p w:rsidR="000976EF" w:rsidRPr="000976EF" w:rsidRDefault="000976EF" w:rsidP="000976EF">
      <w:pPr>
        <w:shd w:val="clear" w:color="auto" w:fill="FFFFFF"/>
        <w:rPr>
          <w:rFonts w:asciiTheme="minorHAnsi" w:hAnsiTheme="minorHAnsi" w:cstheme="minorHAnsi"/>
        </w:rPr>
      </w:pPr>
      <w:r w:rsidRPr="000976EF">
        <w:rPr>
          <w:rFonts w:asciiTheme="minorHAnsi" w:hAnsiTheme="minorHAnsi" w:cstheme="minorHAnsi"/>
          <w:vertAlign w:val="superscript"/>
        </w:rPr>
        <w:t>3</w:t>
      </w:r>
      <w:r>
        <w:rPr>
          <w:rFonts w:asciiTheme="minorHAnsi" w:hAnsiTheme="minorHAnsi" w:cstheme="minorHAnsi"/>
        </w:rPr>
        <w:t xml:space="preserve"> </w:t>
      </w:r>
      <w:r w:rsidRPr="000976EF">
        <w:rPr>
          <w:rFonts w:asciiTheme="minorHAnsi" w:hAnsiTheme="minorHAnsi" w:cstheme="minorHAnsi"/>
        </w:rPr>
        <w:t>Dipartimento di Matematica e Geoscienze, Un</w:t>
      </w:r>
      <w:r>
        <w:rPr>
          <w:rFonts w:asciiTheme="minorHAnsi" w:hAnsiTheme="minorHAnsi" w:cstheme="minorHAnsi"/>
        </w:rPr>
        <w:t>i</w:t>
      </w:r>
      <w:r w:rsidRPr="000976EF">
        <w:rPr>
          <w:rFonts w:asciiTheme="minorHAnsi" w:hAnsiTheme="minorHAnsi" w:cstheme="minorHAnsi"/>
        </w:rPr>
        <w:t>versità di Trieste, Italy</w:t>
      </w:r>
    </w:p>
    <w:p w:rsidR="000976EF" w:rsidRPr="000976EF" w:rsidRDefault="000976EF" w:rsidP="000976EF">
      <w:pPr>
        <w:shd w:val="clear" w:color="auto" w:fill="FFFFFF"/>
        <w:rPr>
          <w:rFonts w:asciiTheme="minorHAnsi" w:hAnsiTheme="minorHAnsi" w:cstheme="minorHAnsi"/>
        </w:rPr>
      </w:pPr>
    </w:p>
    <w:p w:rsidR="000976EF" w:rsidRPr="000976EF" w:rsidRDefault="000976EF" w:rsidP="004108DB">
      <w:pPr>
        <w:rPr>
          <w:rFonts w:asciiTheme="minorHAnsi" w:hAnsiTheme="minorHAnsi" w:cstheme="minorHAnsi"/>
        </w:rPr>
      </w:pPr>
    </w:p>
    <w:p w:rsidR="000976EF" w:rsidRPr="000976EF" w:rsidRDefault="000976EF" w:rsidP="004108DB">
      <w:pPr>
        <w:rPr>
          <w:rFonts w:asciiTheme="minorHAnsi" w:hAnsiTheme="minorHAnsi" w:cstheme="minorHAnsi"/>
        </w:rPr>
      </w:pPr>
    </w:p>
    <w:p w:rsidR="003D0A1D" w:rsidRPr="000976EF" w:rsidRDefault="003A5A7B" w:rsidP="003D0A1D">
      <w:pPr>
        <w:rPr>
          <w:rFonts w:asciiTheme="minorHAnsi" w:hAnsiTheme="minorHAnsi" w:cstheme="minorHAnsi"/>
          <w:lang w:val="en-GB"/>
        </w:rPr>
      </w:pPr>
      <w:r w:rsidRPr="000976EF">
        <w:rPr>
          <w:rFonts w:asciiTheme="minorHAnsi" w:hAnsiTheme="minorHAnsi" w:cstheme="minorHAnsi"/>
          <w:lang w:val="en-GB"/>
        </w:rPr>
        <w:t xml:space="preserve">The metalliferous deposits of the region are very diverse in terms of geological genesis and mineral species present. They </w:t>
      </w:r>
      <w:proofErr w:type="gramStart"/>
      <w:r w:rsidRPr="000976EF">
        <w:rPr>
          <w:rFonts w:asciiTheme="minorHAnsi" w:hAnsiTheme="minorHAnsi" w:cstheme="minorHAnsi"/>
          <w:lang w:val="en-GB"/>
        </w:rPr>
        <w:t>are largely constituted</w:t>
      </w:r>
      <w:proofErr w:type="gramEnd"/>
      <w:r w:rsidRPr="000976EF">
        <w:rPr>
          <w:rFonts w:asciiTheme="minorHAnsi" w:hAnsiTheme="minorHAnsi" w:cstheme="minorHAnsi"/>
          <w:lang w:val="en-GB"/>
        </w:rPr>
        <w:t xml:space="preserve"> by copper minerals (malachite, azurite), lead and zinc (blende and galena), fluorite and, to a lesser extent, iron minerals; their exploitation has already been confirmed for the Middle Ages and probably already in the Roman age and in prehistoric times. The only site of great extension and intense exploitation is the lead-zinc site of </w:t>
      </w:r>
      <w:proofErr w:type="spellStart"/>
      <w:r w:rsidRPr="000976EF">
        <w:rPr>
          <w:rFonts w:asciiTheme="minorHAnsi" w:hAnsiTheme="minorHAnsi" w:cstheme="minorHAnsi"/>
          <w:lang w:val="en-GB"/>
        </w:rPr>
        <w:t>Raibl</w:t>
      </w:r>
      <w:proofErr w:type="spellEnd"/>
      <w:r w:rsidRPr="000976EF">
        <w:rPr>
          <w:rFonts w:asciiTheme="minorHAnsi" w:hAnsiTheme="minorHAnsi" w:cstheme="minorHAnsi"/>
          <w:lang w:val="en-GB"/>
        </w:rPr>
        <w:t xml:space="preserve"> (Cave del </w:t>
      </w:r>
      <w:proofErr w:type="spellStart"/>
      <w:r w:rsidRPr="000976EF">
        <w:rPr>
          <w:rFonts w:asciiTheme="minorHAnsi" w:hAnsiTheme="minorHAnsi" w:cstheme="minorHAnsi"/>
          <w:lang w:val="en-GB"/>
        </w:rPr>
        <w:t>Predil</w:t>
      </w:r>
      <w:proofErr w:type="spellEnd"/>
      <w:r w:rsidRPr="000976EF">
        <w:rPr>
          <w:rFonts w:asciiTheme="minorHAnsi" w:hAnsiTheme="minorHAnsi" w:cstheme="minorHAnsi"/>
          <w:lang w:val="en-GB"/>
        </w:rPr>
        <w:t xml:space="preserve">, </w:t>
      </w:r>
      <w:proofErr w:type="spellStart"/>
      <w:r w:rsidRPr="000976EF">
        <w:rPr>
          <w:rFonts w:asciiTheme="minorHAnsi" w:hAnsiTheme="minorHAnsi" w:cstheme="minorHAnsi"/>
          <w:lang w:val="en-GB"/>
        </w:rPr>
        <w:t>Tarvisio</w:t>
      </w:r>
      <w:proofErr w:type="spellEnd"/>
      <w:r w:rsidRPr="000976EF">
        <w:rPr>
          <w:rFonts w:asciiTheme="minorHAnsi" w:hAnsiTheme="minorHAnsi" w:cstheme="minorHAnsi"/>
          <w:lang w:val="en-GB"/>
        </w:rPr>
        <w:t>).</w:t>
      </w:r>
    </w:p>
    <w:p w:rsidR="003D0A1D" w:rsidRPr="000976EF" w:rsidRDefault="003D0A1D" w:rsidP="003D0A1D">
      <w:pPr>
        <w:rPr>
          <w:rFonts w:asciiTheme="minorHAnsi" w:hAnsiTheme="minorHAnsi" w:cstheme="minorHAnsi"/>
          <w:lang w:val="en-GB"/>
        </w:rPr>
      </w:pPr>
    </w:p>
    <w:p w:rsidR="003D0A1D" w:rsidRPr="000976EF" w:rsidRDefault="003A5A7B" w:rsidP="003D0A1D">
      <w:pPr>
        <w:rPr>
          <w:rFonts w:asciiTheme="minorHAnsi" w:hAnsiTheme="minorHAnsi" w:cstheme="minorHAnsi"/>
          <w:lang w:val="en-GB"/>
        </w:rPr>
      </w:pPr>
      <w:r w:rsidRPr="000976EF">
        <w:rPr>
          <w:rFonts w:asciiTheme="minorHAnsi" w:hAnsiTheme="minorHAnsi" w:cstheme="minorHAnsi"/>
          <w:lang w:val="en-GB"/>
        </w:rPr>
        <w:t xml:space="preserve">As part of the Interreg V-A Italy-Austria 2014-2020 project </w:t>
      </w:r>
      <w:proofErr w:type="spellStart"/>
      <w:r w:rsidRPr="000976EF">
        <w:rPr>
          <w:rFonts w:asciiTheme="minorHAnsi" w:hAnsiTheme="minorHAnsi" w:cstheme="minorHAnsi"/>
          <w:lang w:val="en-GB"/>
        </w:rPr>
        <w:t>TesTerra</w:t>
      </w:r>
      <w:proofErr w:type="spellEnd"/>
      <w:r w:rsidRPr="000976EF">
        <w:rPr>
          <w:rFonts w:asciiTheme="minorHAnsi" w:hAnsiTheme="minorHAnsi" w:cstheme="minorHAnsi"/>
          <w:lang w:val="en-GB"/>
        </w:rPr>
        <w:t xml:space="preserve">, research on metallurgical activities is rediscovering ancient shafts and tunnels, identifying materials from prehistoric sites that are remnants of metallurgical activity, such as spoon crucibles, nozzles, and smelting forms, mapping the oldest metal </w:t>
      </w:r>
      <w:proofErr w:type="spellStart"/>
      <w:r w:rsidRPr="000976EF">
        <w:rPr>
          <w:rFonts w:asciiTheme="minorHAnsi" w:hAnsiTheme="minorHAnsi" w:cstheme="minorHAnsi"/>
          <w:lang w:val="en-GB"/>
        </w:rPr>
        <w:t>artifacts</w:t>
      </w:r>
      <w:proofErr w:type="spellEnd"/>
      <w:r w:rsidRPr="000976EF">
        <w:rPr>
          <w:rFonts w:asciiTheme="minorHAnsi" w:hAnsiTheme="minorHAnsi" w:cstheme="minorHAnsi"/>
          <w:lang w:val="en-GB"/>
        </w:rPr>
        <w:t xml:space="preserve">, and </w:t>
      </w:r>
      <w:proofErr w:type="spellStart"/>
      <w:r w:rsidRPr="000976EF">
        <w:rPr>
          <w:rFonts w:asciiTheme="minorHAnsi" w:hAnsiTheme="minorHAnsi" w:cstheme="minorHAnsi"/>
          <w:lang w:val="en-GB"/>
        </w:rPr>
        <w:t>analyzing</w:t>
      </w:r>
      <w:proofErr w:type="spellEnd"/>
      <w:r w:rsidRPr="000976EF">
        <w:rPr>
          <w:rFonts w:asciiTheme="minorHAnsi" w:hAnsiTheme="minorHAnsi" w:cstheme="minorHAnsi"/>
          <w:lang w:val="en-GB"/>
        </w:rPr>
        <w:t xml:space="preserve"> samples extracted from the deposits and </w:t>
      </w:r>
      <w:r w:rsidR="00E61BBD">
        <w:rPr>
          <w:rFonts w:asciiTheme="minorHAnsi" w:hAnsiTheme="minorHAnsi" w:cstheme="minorHAnsi"/>
          <w:lang w:val="en-GB"/>
        </w:rPr>
        <w:t>metal objects</w:t>
      </w:r>
      <w:r w:rsidRPr="000976EF">
        <w:rPr>
          <w:rFonts w:asciiTheme="minorHAnsi" w:hAnsiTheme="minorHAnsi" w:cstheme="minorHAnsi"/>
          <w:lang w:val="en-GB"/>
        </w:rPr>
        <w:t xml:space="preserve">. </w:t>
      </w:r>
    </w:p>
    <w:p w:rsidR="003D0A1D" w:rsidRPr="000976EF" w:rsidRDefault="003A5A7B" w:rsidP="003D0A1D">
      <w:pPr>
        <w:rPr>
          <w:rFonts w:asciiTheme="minorHAnsi" w:hAnsiTheme="minorHAnsi" w:cstheme="minorHAnsi"/>
          <w:lang w:val="en-GB"/>
        </w:rPr>
      </w:pPr>
      <w:r w:rsidRPr="000976EF">
        <w:rPr>
          <w:rFonts w:asciiTheme="minorHAnsi" w:hAnsiTheme="minorHAnsi" w:cstheme="minorHAnsi"/>
          <w:lang w:val="en-GB"/>
        </w:rPr>
        <w:t xml:space="preserve">The westernmost area of the territory has given back a copper awl dated, according to the structure of origin, to the middle of the V millennium B.C. and at the moment there are about twenty artefacts, including axes and daggers, variously distributed at geographical level and datable to the III millennium B.C. The antiquity of the </w:t>
      </w:r>
      <w:proofErr w:type="spellStart"/>
      <w:r w:rsidRPr="000976EF">
        <w:rPr>
          <w:rFonts w:asciiTheme="minorHAnsi" w:hAnsiTheme="minorHAnsi" w:cstheme="minorHAnsi"/>
          <w:lang w:val="en-GB"/>
        </w:rPr>
        <w:t>the</w:t>
      </w:r>
      <w:proofErr w:type="spellEnd"/>
      <w:r w:rsidRPr="000976EF">
        <w:rPr>
          <w:rFonts w:asciiTheme="minorHAnsi" w:hAnsiTheme="minorHAnsi" w:cstheme="minorHAnsi"/>
          <w:lang w:val="en-GB"/>
        </w:rPr>
        <w:t xml:space="preserve"> awl opens wide and important perspectives on the diffusion of metallurgy through the Eastern Alps and directs the research towards the identification of the origin of the raw material used and the recognition of the paths of diffusion of the knowledge of metallurgic practices and raw materials. </w:t>
      </w:r>
    </w:p>
    <w:p w:rsidR="003D0A1D" w:rsidRPr="000976EF" w:rsidRDefault="003D0A1D" w:rsidP="003D0A1D">
      <w:pPr>
        <w:rPr>
          <w:rFonts w:asciiTheme="minorHAnsi" w:hAnsiTheme="minorHAnsi" w:cstheme="minorHAnsi"/>
          <w:lang w:val="en-GB"/>
        </w:rPr>
      </w:pPr>
    </w:p>
    <w:p w:rsidR="003D0A1D" w:rsidRPr="000976EF" w:rsidRDefault="003A5A7B" w:rsidP="003D0A1D">
      <w:pPr>
        <w:rPr>
          <w:rFonts w:asciiTheme="minorHAnsi" w:hAnsiTheme="minorHAnsi" w:cstheme="minorHAnsi"/>
          <w:lang w:val="en-GB"/>
        </w:rPr>
      </w:pPr>
      <w:r w:rsidRPr="000976EF">
        <w:rPr>
          <w:rFonts w:asciiTheme="minorHAnsi" w:hAnsiTheme="minorHAnsi" w:cstheme="minorHAnsi"/>
          <w:lang w:val="en-GB"/>
        </w:rPr>
        <w:t xml:space="preserve">In order to answer the questions that arise from this research perspective, outcrops and evidence of metallurgic activities in the mountain territory, mostly referable to the provinces of Udine and Pordenone, that may have been potentially exploited during prehistoric phases, have been georeferenced. The research analyzes both historical data and those coming from the </w:t>
      </w:r>
      <w:proofErr w:type="spellStart"/>
      <w:r w:rsidRPr="000976EF">
        <w:rPr>
          <w:rFonts w:asciiTheme="minorHAnsi" w:hAnsiTheme="minorHAnsi" w:cstheme="minorHAnsi"/>
          <w:lang w:val="en-GB"/>
        </w:rPr>
        <w:t>TesTerra</w:t>
      </w:r>
      <w:proofErr w:type="spellEnd"/>
      <w:r w:rsidRPr="000976EF">
        <w:rPr>
          <w:rFonts w:asciiTheme="minorHAnsi" w:hAnsiTheme="minorHAnsi" w:cstheme="minorHAnsi"/>
          <w:lang w:val="en-GB"/>
        </w:rPr>
        <w:t xml:space="preserve"> project in order to weave a web of relationships with the distribution of the artefacts. Relationships and spatial data </w:t>
      </w:r>
      <w:proofErr w:type="gramStart"/>
      <w:r w:rsidRPr="000976EF">
        <w:rPr>
          <w:rFonts w:asciiTheme="minorHAnsi" w:hAnsiTheme="minorHAnsi" w:cstheme="minorHAnsi"/>
          <w:lang w:val="en-GB"/>
        </w:rPr>
        <w:t>are managed</w:t>
      </w:r>
      <w:proofErr w:type="gramEnd"/>
      <w:r w:rsidRPr="000976EF">
        <w:rPr>
          <w:rFonts w:asciiTheme="minorHAnsi" w:hAnsiTheme="minorHAnsi" w:cstheme="minorHAnsi"/>
          <w:lang w:val="en-GB"/>
        </w:rPr>
        <w:t xml:space="preserve"> within the GIS to read in an integrated way the information, however partial, related to the development of metallurgy. </w:t>
      </w:r>
      <w:r w:rsidR="00EA4499" w:rsidRPr="000976EF">
        <w:rPr>
          <w:rFonts w:asciiTheme="minorHAnsi" w:hAnsiTheme="minorHAnsi" w:cstheme="minorHAnsi"/>
          <w:lang w:val="en-GB"/>
        </w:rPr>
        <w:t>During pre and protohistory t</w:t>
      </w:r>
      <w:r w:rsidRPr="000976EF">
        <w:rPr>
          <w:rFonts w:asciiTheme="minorHAnsi" w:hAnsiTheme="minorHAnsi" w:cstheme="minorHAnsi"/>
          <w:lang w:val="en-GB"/>
        </w:rPr>
        <w:t>he mountain territor</w:t>
      </w:r>
      <w:r w:rsidR="00EA4499" w:rsidRPr="000976EF">
        <w:rPr>
          <w:rFonts w:asciiTheme="minorHAnsi" w:hAnsiTheme="minorHAnsi" w:cstheme="minorHAnsi"/>
          <w:lang w:val="en-GB"/>
        </w:rPr>
        <w:t>ies</w:t>
      </w:r>
      <w:r w:rsidRPr="000976EF">
        <w:rPr>
          <w:rFonts w:asciiTheme="minorHAnsi" w:hAnsiTheme="minorHAnsi" w:cstheme="minorHAnsi"/>
          <w:lang w:val="en-GB"/>
        </w:rPr>
        <w:t xml:space="preserve"> become area</w:t>
      </w:r>
      <w:r w:rsidR="00EA4499" w:rsidRPr="000976EF">
        <w:rPr>
          <w:rFonts w:asciiTheme="minorHAnsi" w:hAnsiTheme="minorHAnsi" w:cstheme="minorHAnsi"/>
          <w:lang w:val="en-GB"/>
        </w:rPr>
        <w:t>s</w:t>
      </w:r>
      <w:r w:rsidRPr="000976EF">
        <w:rPr>
          <w:rFonts w:asciiTheme="minorHAnsi" w:hAnsiTheme="minorHAnsi" w:cstheme="minorHAnsi"/>
          <w:lang w:val="en-GB"/>
        </w:rPr>
        <w:t xml:space="preserve"> of attraction with respect to natural resource exploitation</w:t>
      </w:r>
      <w:proofErr w:type="gramStart"/>
      <w:r w:rsidRPr="000976EF">
        <w:rPr>
          <w:rFonts w:asciiTheme="minorHAnsi" w:hAnsiTheme="minorHAnsi" w:cstheme="minorHAnsi"/>
          <w:lang w:val="en-GB"/>
        </w:rPr>
        <w:t>,  mobility</w:t>
      </w:r>
      <w:proofErr w:type="gramEnd"/>
      <w:r w:rsidRPr="000976EF">
        <w:rPr>
          <w:rFonts w:asciiTheme="minorHAnsi" w:hAnsiTheme="minorHAnsi" w:cstheme="minorHAnsi"/>
          <w:lang w:val="en-GB"/>
        </w:rPr>
        <w:t xml:space="preserve">, and connections </w:t>
      </w:r>
      <w:r w:rsidR="00EA4499" w:rsidRPr="000976EF">
        <w:rPr>
          <w:rFonts w:asciiTheme="minorHAnsi" w:hAnsiTheme="minorHAnsi" w:cstheme="minorHAnsi"/>
          <w:lang w:val="en-GB"/>
        </w:rPr>
        <w:t>within</w:t>
      </w:r>
      <w:r w:rsidRPr="000976EF">
        <w:rPr>
          <w:rFonts w:asciiTheme="minorHAnsi" w:hAnsiTheme="minorHAnsi" w:cstheme="minorHAnsi"/>
          <w:lang w:val="en-GB"/>
        </w:rPr>
        <w:t xml:space="preserve"> the </w:t>
      </w:r>
      <w:r w:rsidR="00E61BBD">
        <w:rPr>
          <w:rFonts w:asciiTheme="minorHAnsi" w:hAnsiTheme="minorHAnsi" w:cstheme="minorHAnsi"/>
          <w:lang w:val="en-GB"/>
        </w:rPr>
        <w:t>Eastern Alps</w:t>
      </w:r>
      <w:r w:rsidRPr="000976EF">
        <w:rPr>
          <w:rFonts w:asciiTheme="minorHAnsi" w:hAnsiTheme="minorHAnsi" w:cstheme="minorHAnsi"/>
          <w:lang w:val="en-GB"/>
        </w:rPr>
        <w:t xml:space="preserve"> region.</w:t>
      </w:r>
    </w:p>
    <w:p w:rsidR="003D0A1D" w:rsidRPr="000976EF" w:rsidRDefault="003D0A1D" w:rsidP="003D0A1D">
      <w:pPr>
        <w:rPr>
          <w:rFonts w:asciiTheme="minorHAnsi" w:hAnsiTheme="minorHAnsi" w:cstheme="minorHAnsi"/>
          <w:lang w:val="en-GB"/>
        </w:rPr>
      </w:pPr>
    </w:p>
    <w:p w:rsidR="003D0A1D" w:rsidRPr="000976EF" w:rsidRDefault="003A5A7B" w:rsidP="003D0A1D">
      <w:pPr>
        <w:rPr>
          <w:rFonts w:asciiTheme="minorHAnsi" w:hAnsiTheme="minorHAnsi" w:cstheme="minorHAnsi"/>
          <w:lang w:val="en-GB"/>
        </w:rPr>
      </w:pPr>
      <w:r w:rsidRPr="000976EF">
        <w:rPr>
          <w:rFonts w:asciiTheme="minorHAnsi" w:hAnsiTheme="minorHAnsi" w:cstheme="minorHAnsi"/>
          <w:lang w:val="en-GB"/>
        </w:rPr>
        <w:t xml:space="preserve">In this research </w:t>
      </w:r>
      <w:r w:rsidR="000C496B" w:rsidRPr="000976EF">
        <w:rPr>
          <w:rFonts w:asciiTheme="minorHAnsi" w:hAnsiTheme="minorHAnsi" w:cstheme="minorHAnsi"/>
          <w:lang w:val="en-GB"/>
        </w:rPr>
        <w:t>framework</w:t>
      </w:r>
      <w:r w:rsidRPr="000976EF">
        <w:rPr>
          <w:rFonts w:asciiTheme="minorHAnsi" w:hAnsiTheme="minorHAnsi" w:cstheme="minorHAnsi"/>
          <w:lang w:val="en-GB"/>
        </w:rPr>
        <w:t>, a first mapping of the known evidences related to the mountain environment becomes functional to investigate the territorial relationship between outcrops and evidences of metallurgical activities.</w:t>
      </w:r>
    </w:p>
    <w:sectPr w:rsidR="003D0A1D" w:rsidRPr="000976EF" w:rsidSect="004B573A">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D634E"/>
    <w:multiLevelType w:val="multilevel"/>
    <w:tmpl w:val="E800DEB2"/>
    <w:styleLink w:val="WWNum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DB"/>
    <w:rsid w:val="000976EF"/>
    <w:rsid w:val="000B38D8"/>
    <w:rsid w:val="000C496B"/>
    <w:rsid w:val="0014551E"/>
    <w:rsid w:val="001F5030"/>
    <w:rsid w:val="002132E6"/>
    <w:rsid w:val="002245B4"/>
    <w:rsid w:val="002C4848"/>
    <w:rsid w:val="003130E6"/>
    <w:rsid w:val="00345DFA"/>
    <w:rsid w:val="003A5A7B"/>
    <w:rsid w:val="003D0A1D"/>
    <w:rsid w:val="00407E85"/>
    <w:rsid w:val="004108DB"/>
    <w:rsid w:val="00426C50"/>
    <w:rsid w:val="004B573A"/>
    <w:rsid w:val="004F6FD1"/>
    <w:rsid w:val="00563992"/>
    <w:rsid w:val="005F2207"/>
    <w:rsid w:val="007550FA"/>
    <w:rsid w:val="007F5F59"/>
    <w:rsid w:val="00831F3E"/>
    <w:rsid w:val="00862890"/>
    <w:rsid w:val="008C0914"/>
    <w:rsid w:val="00B4694E"/>
    <w:rsid w:val="00C52F9B"/>
    <w:rsid w:val="00CD5376"/>
    <w:rsid w:val="00DA21E5"/>
    <w:rsid w:val="00E16E20"/>
    <w:rsid w:val="00E61BBD"/>
    <w:rsid w:val="00E87452"/>
    <w:rsid w:val="00EA4499"/>
    <w:rsid w:val="00F17C7D"/>
    <w:rsid w:val="00FD1ED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7A094D-4481-E742-8310-5B0AFBED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7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4108DB"/>
    <w:pPr>
      <w:suppressAutoHyphens/>
      <w:autoSpaceDN w:val="0"/>
      <w:spacing w:after="160" w:line="259" w:lineRule="auto"/>
      <w:ind w:left="720"/>
      <w:textAlignment w:val="baseline"/>
    </w:pPr>
    <w:rPr>
      <w:rFonts w:ascii="Calibri" w:eastAsia="SimSun" w:hAnsi="Calibri" w:cs="F"/>
      <w:kern w:val="3"/>
      <w:sz w:val="22"/>
      <w:szCs w:val="22"/>
      <w:lang w:eastAsia="en-US"/>
    </w:rPr>
  </w:style>
  <w:style w:type="numbering" w:customStyle="1" w:styleId="WWNum6">
    <w:name w:val="WWNum6"/>
    <w:basedOn w:val="Aucuneliste"/>
    <w:rsid w:val="004108DB"/>
    <w:pPr>
      <w:numPr>
        <w:numId w:val="1"/>
      </w:numPr>
    </w:pPr>
  </w:style>
  <w:style w:type="paragraph" w:styleId="Textedebulles">
    <w:name w:val="Balloon Text"/>
    <w:basedOn w:val="Normal"/>
    <w:link w:val="TextedebullesCar"/>
    <w:uiPriority w:val="99"/>
    <w:semiHidden/>
    <w:unhideWhenUsed/>
    <w:rsid w:val="000C496B"/>
    <w:rPr>
      <w:rFonts w:ascii="Tahoma" w:hAnsi="Tahoma" w:cs="Tahoma"/>
      <w:sz w:val="16"/>
      <w:szCs w:val="16"/>
    </w:rPr>
  </w:style>
  <w:style w:type="character" w:customStyle="1" w:styleId="TextedebullesCar">
    <w:name w:val="Texte de bulles Car"/>
    <w:basedOn w:val="Policepardfaut"/>
    <w:link w:val="Textedebulles"/>
    <w:uiPriority w:val="99"/>
    <w:semiHidden/>
    <w:rsid w:val="000C496B"/>
    <w:rPr>
      <w:rFonts w:ascii="Tahoma" w:hAnsi="Tahoma" w:cs="Tahoma"/>
      <w:sz w:val="16"/>
      <w:szCs w:val="16"/>
    </w:rPr>
  </w:style>
  <w:style w:type="paragraph" w:styleId="PrformatHTML">
    <w:name w:val="HTML Preformatted"/>
    <w:basedOn w:val="Normal"/>
    <w:link w:val="PrformatHTMLCar"/>
    <w:uiPriority w:val="99"/>
    <w:semiHidden/>
    <w:unhideWhenUsed/>
    <w:rsid w:val="0009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976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914">
      <w:bodyDiv w:val="1"/>
      <w:marLeft w:val="0"/>
      <w:marRight w:val="0"/>
      <w:marTop w:val="0"/>
      <w:marBottom w:val="0"/>
      <w:divBdr>
        <w:top w:val="none" w:sz="0" w:space="0" w:color="auto"/>
        <w:left w:val="none" w:sz="0" w:space="0" w:color="auto"/>
        <w:bottom w:val="none" w:sz="0" w:space="0" w:color="auto"/>
        <w:right w:val="none" w:sz="0" w:space="0" w:color="auto"/>
      </w:divBdr>
      <w:divsChild>
        <w:div w:id="1619605568">
          <w:marLeft w:val="0"/>
          <w:marRight w:val="0"/>
          <w:marTop w:val="0"/>
          <w:marBottom w:val="0"/>
          <w:divBdr>
            <w:top w:val="none" w:sz="0" w:space="0" w:color="auto"/>
            <w:left w:val="none" w:sz="0" w:space="0" w:color="auto"/>
            <w:bottom w:val="none" w:sz="0" w:space="0" w:color="auto"/>
            <w:right w:val="none" w:sz="0" w:space="0" w:color="auto"/>
          </w:divBdr>
        </w:div>
        <w:div w:id="121963824">
          <w:marLeft w:val="0"/>
          <w:marRight w:val="0"/>
          <w:marTop w:val="0"/>
          <w:marBottom w:val="0"/>
          <w:divBdr>
            <w:top w:val="none" w:sz="0" w:space="0" w:color="auto"/>
            <w:left w:val="none" w:sz="0" w:space="0" w:color="auto"/>
            <w:bottom w:val="none" w:sz="0" w:space="0" w:color="auto"/>
            <w:right w:val="none" w:sz="0" w:space="0" w:color="auto"/>
          </w:divBdr>
        </w:div>
      </w:divsChild>
    </w:div>
    <w:div w:id="4630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Gli elenchi delle collezioni Geo-paleontologiche e Mineralogico-petrografiche del Museo contano complessivamente 73943 record</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 elenchi delle collezioni Geo-paleontologiche e Mineralogico-petrografiche del Museo contano complessivamente 73943 record</dc:title>
  <dc:creator>Simonetto Luca - MFSN</dc:creator>
  <cp:lastModifiedBy>hp</cp:lastModifiedBy>
  <cp:revision>4</cp:revision>
  <cp:lastPrinted>2021-06-29T10:28:00Z</cp:lastPrinted>
  <dcterms:created xsi:type="dcterms:W3CDTF">2021-07-01T15:03:00Z</dcterms:created>
  <dcterms:modified xsi:type="dcterms:W3CDTF">2021-07-15T23:59:00Z</dcterms:modified>
</cp:coreProperties>
</file>